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 xml:space="preserve">Пояснительная записка 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 xml:space="preserve">к </w:t>
      </w:r>
      <w:r w:rsidR="00735543">
        <w:rPr>
          <w:b/>
          <w:sz w:val="28"/>
          <w:szCs w:val="28"/>
        </w:rPr>
        <w:t xml:space="preserve"> </w:t>
      </w:r>
      <w:r w:rsidRPr="00165647">
        <w:rPr>
          <w:b/>
          <w:sz w:val="28"/>
          <w:szCs w:val="28"/>
        </w:rPr>
        <w:t>решени</w:t>
      </w:r>
      <w:r w:rsidR="00A2382D">
        <w:rPr>
          <w:b/>
          <w:sz w:val="28"/>
          <w:szCs w:val="28"/>
        </w:rPr>
        <w:t>ю</w:t>
      </w:r>
      <w:r w:rsidRPr="00165647">
        <w:rPr>
          <w:b/>
          <w:sz w:val="28"/>
          <w:szCs w:val="28"/>
        </w:rPr>
        <w:t xml:space="preserve"> Совета МО сельского поселения «Приуральское»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№</w:t>
      </w:r>
      <w:r w:rsidR="00A2382D">
        <w:rPr>
          <w:b/>
          <w:sz w:val="28"/>
          <w:szCs w:val="28"/>
        </w:rPr>
        <w:t xml:space="preserve"> 5-23/53 </w:t>
      </w:r>
      <w:r w:rsidRPr="00165647">
        <w:rPr>
          <w:b/>
          <w:sz w:val="28"/>
          <w:szCs w:val="28"/>
        </w:rPr>
        <w:t>от</w:t>
      </w:r>
      <w:r w:rsidR="00A2382D">
        <w:rPr>
          <w:b/>
          <w:sz w:val="28"/>
          <w:szCs w:val="28"/>
        </w:rPr>
        <w:t xml:space="preserve"> 20 февраля </w:t>
      </w:r>
      <w:r w:rsidRPr="00165647">
        <w:rPr>
          <w:b/>
          <w:sz w:val="28"/>
          <w:szCs w:val="28"/>
        </w:rPr>
        <w:t>20</w:t>
      </w:r>
      <w:r w:rsidR="001F5147" w:rsidRPr="00165647">
        <w:rPr>
          <w:b/>
          <w:sz w:val="28"/>
          <w:szCs w:val="28"/>
        </w:rPr>
        <w:t>2</w:t>
      </w:r>
      <w:r w:rsidR="00B71EC9">
        <w:rPr>
          <w:b/>
          <w:sz w:val="28"/>
          <w:szCs w:val="28"/>
        </w:rPr>
        <w:t>5</w:t>
      </w:r>
      <w:r w:rsidRPr="00165647">
        <w:rPr>
          <w:b/>
          <w:sz w:val="28"/>
          <w:szCs w:val="28"/>
        </w:rPr>
        <w:t xml:space="preserve"> года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Уважаемые депутаты!</w:t>
      </w:r>
    </w:p>
    <w:p w:rsidR="00A03D2B" w:rsidRDefault="00A03D2B" w:rsidP="00610C71">
      <w:pPr>
        <w:jc w:val="center"/>
        <w:rPr>
          <w:b/>
          <w:sz w:val="28"/>
          <w:szCs w:val="28"/>
        </w:rPr>
      </w:pPr>
    </w:p>
    <w:p w:rsidR="00A03E4F" w:rsidRPr="00165647" w:rsidRDefault="00A03E4F" w:rsidP="00610C71">
      <w:pPr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ind w:firstLine="567"/>
        <w:jc w:val="both"/>
        <w:rPr>
          <w:b/>
          <w:sz w:val="28"/>
          <w:szCs w:val="28"/>
        </w:rPr>
      </w:pPr>
      <w:r w:rsidRPr="00165647">
        <w:rPr>
          <w:sz w:val="28"/>
          <w:szCs w:val="28"/>
        </w:rPr>
        <w:t xml:space="preserve">В процессе исполнения бюджета </w:t>
      </w:r>
      <w:r w:rsidR="00AB5AE5" w:rsidRPr="00165647">
        <w:rPr>
          <w:sz w:val="28"/>
          <w:szCs w:val="28"/>
        </w:rPr>
        <w:t xml:space="preserve">муниципального образования </w:t>
      </w:r>
      <w:r w:rsidRPr="00165647">
        <w:rPr>
          <w:sz w:val="28"/>
          <w:szCs w:val="28"/>
        </w:rPr>
        <w:t>сельского поселения</w:t>
      </w:r>
      <w:r w:rsidR="00B32A7D" w:rsidRPr="00165647">
        <w:rPr>
          <w:sz w:val="28"/>
          <w:szCs w:val="28"/>
        </w:rPr>
        <w:t xml:space="preserve"> «Приуральское» (далее – бюджет МО СП «Приуральское»)</w:t>
      </w:r>
      <w:r w:rsidRPr="00165647">
        <w:rPr>
          <w:sz w:val="28"/>
          <w:szCs w:val="28"/>
        </w:rPr>
        <w:t xml:space="preserve"> в</w:t>
      </w:r>
      <w:r w:rsidR="00C342F8" w:rsidRPr="00165647">
        <w:rPr>
          <w:sz w:val="28"/>
          <w:szCs w:val="28"/>
        </w:rPr>
        <w:t>озникает необходимость внесения</w:t>
      </w:r>
      <w:r w:rsidRPr="00165647">
        <w:rPr>
          <w:sz w:val="28"/>
          <w:szCs w:val="28"/>
        </w:rPr>
        <w:t xml:space="preserve"> изменений и дополнений в решение Совета сельского поселения</w:t>
      </w:r>
      <w:r w:rsidR="00781252" w:rsidRPr="00165647">
        <w:rPr>
          <w:sz w:val="28"/>
          <w:szCs w:val="28"/>
        </w:rPr>
        <w:t xml:space="preserve"> «Приуральское»</w:t>
      </w:r>
      <w:r w:rsidRPr="00165647">
        <w:rPr>
          <w:sz w:val="28"/>
          <w:szCs w:val="28"/>
        </w:rPr>
        <w:t xml:space="preserve"> «О бюджете муниципального образования сельского поселения «Приуральское»  на 20</w:t>
      </w:r>
      <w:r w:rsidR="009F0DB8" w:rsidRPr="00165647">
        <w:rPr>
          <w:sz w:val="28"/>
          <w:szCs w:val="28"/>
        </w:rPr>
        <w:t>2</w:t>
      </w:r>
      <w:r w:rsidR="00B71EC9">
        <w:rPr>
          <w:sz w:val="28"/>
          <w:szCs w:val="28"/>
        </w:rPr>
        <w:t>5</w:t>
      </w:r>
      <w:r w:rsidRPr="00165647">
        <w:rPr>
          <w:sz w:val="28"/>
          <w:szCs w:val="28"/>
        </w:rPr>
        <w:t xml:space="preserve"> год и плановый период 20</w:t>
      </w:r>
      <w:r w:rsidR="00CC223C" w:rsidRPr="00165647">
        <w:rPr>
          <w:sz w:val="28"/>
          <w:szCs w:val="28"/>
        </w:rPr>
        <w:t>2</w:t>
      </w:r>
      <w:r w:rsidR="00B71EC9">
        <w:rPr>
          <w:sz w:val="28"/>
          <w:szCs w:val="28"/>
        </w:rPr>
        <w:t>6</w:t>
      </w:r>
      <w:r w:rsidR="00A2382D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и 202</w:t>
      </w:r>
      <w:r w:rsidR="00B71EC9">
        <w:rPr>
          <w:sz w:val="28"/>
          <w:szCs w:val="28"/>
        </w:rPr>
        <w:t>7</w:t>
      </w:r>
      <w:r w:rsidRPr="00165647">
        <w:rPr>
          <w:sz w:val="28"/>
          <w:szCs w:val="28"/>
        </w:rPr>
        <w:t xml:space="preserve"> годов».</w:t>
      </w:r>
    </w:p>
    <w:p w:rsidR="00923F15" w:rsidRDefault="00923F15" w:rsidP="00610C71">
      <w:pPr>
        <w:ind w:firstLine="567"/>
        <w:jc w:val="both"/>
        <w:rPr>
          <w:b/>
          <w:sz w:val="28"/>
          <w:szCs w:val="28"/>
        </w:rPr>
      </w:pPr>
    </w:p>
    <w:p w:rsidR="00165647" w:rsidRPr="00165647" w:rsidRDefault="00165647" w:rsidP="00610C71">
      <w:pPr>
        <w:ind w:firstLine="567"/>
        <w:jc w:val="both"/>
        <w:rPr>
          <w:b/>
          <w:sz w:val="28"/>
          <w:szCs w:val="28"/>
        </w:rPr>
      </w:pPr>
    </w:p>
    <w:p w:rsidR="00923F15" w:rsidRPr="00165647" w:rsidRDefault="00923F15" w:rsidP="00923F15">
      <w:pPr>
        <w:ind w:firstLine="567"/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ДОХОДЫ</w:t>
      </w:r>
    </w:p>
    <w:p w:rsidR="00923F15" w:rsidRPr="00165647" w:rsidRDefault="00923F15" w:rsidP="00610C71">
      <w:pPr>
        <w:ind w:firstLine="567"/>
        <w:jc w:val="both"/>
        <w:rPr>
          <w:b/>
          <w:sz w:val="28"/>
          <w:szCs w:val="28"/>
        </w:rPr>
      </w:pPr>
    </w:p>
    <w:p w:rsidR="00923F15" w:rsidRPr="00165647" w:rsidRDefault="00923F15" w:rsidP="00923F15">
      <w:pPr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Предлагаем внести следующие изменения в доходную часть бюджета МО СП «Приуральское</w:t>
      </w:r>
      <w:r w:rsidR="00726C35" w:rsidRPr="00165647">
        <w:rPr>
          <w:sz w:val="28"/>
          <w:szCs w:val="28"/>
        </w:rPr>
        <w:t>» на 202</w:t>
      </w:r>
      <w:r w:rsidR="00B71EC9">
        <w:rPr>
          <w:sz w:val="28"/>
          <w:szCs w:val="28"/>
        </w:rPr>
        <w:t>5</w:t>
      </w:r>
      <w:r w:rsidRPr="00165647">
        <w:rPr>
          <w:sz w:val="28"/>
          <w:szCs w:val="28"/>
        </w:rPr>
        <w:t xml:space="preserve"> год.</w:t>
      </w:r>
    </w:p>
    <w:p w:rsidR="007029FF" w:rsidRDefault="007029FF" w:rsidP="00533D16">
      <w:pPr>
        <w:tabs>
          <w:tab w:val="center" w:pos="4890"/>
          <w:tab w:val="right" w:pos="9781"/>
        </w:tabs>
        <w:ind w:firstLine="567"/>
        <w:jc w:val="both"/>
        <w:outlineLvl w:val="7"/>
        <w:rPr>
          <w:iCs/>
          <w:sz w:val="28"/>
          <w:szCs w:val="28"/>
        </w:rPr>
      </w:pPr>
      <w:proofErr w:type="gramStart"/>
      <w:r w:rsidRPr="007029FF">
        <w:rPr>
          <w:sz w:val="28"/>
          <w:szCs w:val="28"/>
        </w:rPr>
        <w:t xml:space="preserve">На основании приказа ФНС России № ЕД-7-8/1184@ от 20.12.2024 «О внесении изменений в приказ ФНС России от 10.11.2023 № ЕА-7-8/841@ «Об осуществлении бюджетных полномочий главных администраторов доходов бюджетов субъектов Российской Федерации и местных бюджетов управлениями Федеральной налоговой службы по субъектам Российской Федерации» перенести с КБК </w:t>
      </w:r>
      <w:r w:rsidR="00A2382D">
        <w:rPr>
          <w:sz w:val="28"/>
          <w:szCs w:val="28"/>
        </w:rPr>
        <w:t xml:space="preserve">                               </w:t>
      </w:r>
      <w:r w:rsidRPr="007029FF">
        <w:rPr>
          <w:sz w:val="28"/>
          <w:szCs w:val="28"/>
        </w:rPr>
        <w:t>182 10102010010000110 на КБК 182 10102210010000110 сумму 40,0 тыс. руб.</w:t>
      </w:r>
      <w:r w:rsidR="00533D16" w:rsidRPr="007029FF">
        <w:rPr>
          <w:iCs/>
          <w:sz w:val="28"/>
          <w:szCs w:val="28"/>
        </w:rPr>
        <w:tab/>
      </w:r>
      <w:proofErr w:type="gramEnd"/>
    </w:p>
    <w:p w:rsidR="00923F15" w:rsidRPr="00165647" w:rsidRDefault="009F0DB8" w:rsidP="00533D16">
      <w:pPr>
        <w:tabs>
          <w:tab w:val="center" w:pos="4890"/>
          <w:tab w:val="right" w:pos="9781"/>
        </w:tabs>
        <w:ind w:firstLine="567"/>
        <w:jc w:val="both"/>
        <w:outlineLvl w:val="7"/>
        <w:rPr>
          <w:iCs/>
          <w:sz w:val="28"/>
          <w:szCs w:val="28"/>
        </w:rPr>
      </w:pPr>
      <w:r w:rsidRPr="00CC1889">
        <w:rPr>
          <w:iCs/>
          <w:sz w:val="28"/>
          <w:szCs w:val="28"/>
        </w:rPr>
        <w:t>Уменьшить доходы бюджета МО СП «Приуральское» в связи с возвратом из бюджета МО СП «Приуральское» прочих остатков субсидий, субвенций и иных межбюджетных трансфертов, имею</w:t>
      </w:r>
      <w:r w:rsidR="007A4D85" w:rsidRPr="00CC1889">
        <w:rPr>
          <w:iCs/>
          <w:sz w:val="28"/>
          <w:szCs w:val="28"/>
        </w:rPr>
        <w:t>щ</w:t>
      </w:r>
      <w:r w:rsidR="00B90226" w:rsidRPr="00CC1889">
        <w:rPr>
          <w:iCs/>
          <w:sz w:val="28"/>
          <w:szCs w:val="28"/>
        </w:rPr>
        <w:t xml:space="preserve">их целевое назначение на сумму </w:t>
      </w:r>
      <w:r w:rsidR="00CC1889">
        <w:rPr>
          <w:iCs/>
          <w:sz w:val="28"/>
          <w:szCs w:val="28"/>
        </w:rPr>
        <w:t>292</w:t>
      </w:r>
      <w:r w:rsidR="006C1AC6" w:rsidRPr="00CC1889">
        <w:rPr>
          <w:iCs/>
          <w:sz w:val="28"/>
          <w:szCs w:val="28"/>
        </w:rPr>
        <w:t>,</w:t>
      </w:r>
      <w:r w:rsidR="007029FF">
        <w:rPr>
          <w:iCs/>
          <w:sz w:val="28"/>
          <w:szCs w:val="28"/>
        </w:rPr>
        <w:t>1</w:t>
      </w:r>
      <w:r w:rsidRPr="00CC1889">
        <w:rPr>
          <w:iCs/>
          <w:sz w:val="28"/>
          <w:szCs w:val="28"/>
        </w:rPr>
        <w:t>тыс. руб.</w:t>
      </w:r>
    </w:p>
    <w:p w:rsidR="00923F15" w:rsidRPr="00165647" w:rsidRDefault="00923F15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  <w:r w:rsidRPr="00165647">
        <w:rPr>
          <w:iCs/>
          <w:sz w:val="28"/>
          <w:szCs w:val="28"/>
        </w:rPr>
        <w:tab/>
      </w:r>
      <w:r w:rsidRPr="00165647">
        <w:rPr>
          <w:sz w:val="28"/>
          <w:szCs w:val="28"/>
        </w:rPr>
        <w:t>В целом доходы бюджета МО СП «Приуральское</w:t>
      </w:r>
      <w:r w:rsidR="009F0DB8" w:rsidRPr="00165647">
        <w:rPr>
          <w:sz w:val="28"/>
          <w:szCs w:val="28"/>
        </w:rPr>
        <w:t>» на 202</w:t>
      </w:r>
      <w:r w:rsidR="00B71EC9">
        <w:rPr>
          <w:sz w:val="28"/>
          <w:szCs w:val="28"/>
        </w:rPr>
        <w:t>5</w:t>
      </w:r>
      <w:r w:rsidR="003E6915" w:rsidRPr="00165647">
        <w:rPr>
          <w:sz w:val="28"/>
          <w:szCs w:val="28"/>
        </w:rPr>
        <w:t xml:space="preserve"> год </w:t>
      </w:r>
      <w:r w:rsidR="007029FF">
        <w:rPr>
          <w:sz w:val="28"/>
          <w:szCs w:val="28"/>
        </w:rPr>
        <w:t>уменьшаются</w:t>
      </w:r>
      <w:r w:rsidR="00B90226" w:rsidRPr="00165647">
        <w:rPr>
          <w:sz w:val="28"/>
          <w:szCs w:val="28"/>
        </w:rPr>
        <w:t xml:space="preserve"> на сумму </w:t>
      </w:r>
      <w:r w:rsidR="007029FF">
        <w:rPr>
          <w:sz w:val="28"/>
          <w:szCs w:val="28"/>
        </w:rPr>
        <w:t>292,1</w:t>
      </w:r>
      <w:r w:rsidR="00B90226" w:rsidRPr="00165647">
        <w:rPr>
          <w:sz w:val="28"/>
          <w:szCs w:val="28"/>
        </w:rPr>
        <w:t xml:space="preserve"> тыс. руб. и составят </w:t>
      </w:r>
      <w:r w:rsidR="007029FF">
        <w:rPr>
          <w:sz w:val="28"/>
          <w:szCs w:val="28"/>
        </w:rPr>
        <w:t>7 886,</w:t>
      </w:r>
      <w:r w:rsidR="00FA77AF">
        <w:rPr>
          <w:sz w:val="28"/>
          <w:szCs w:val="28"/>
        </w:rPr>
        <w:t>5</w:t>
      </w:r>
      <w:r w:rsidRPr="00165647">
        <w:rPr>
          <w:sz w:val="28"/>
          <w:szCs w:val="28"/>
        </w:rPr>
        <w:t>тыс. руб.</w:t>
      </w:r>
    </w:p>
    <w:p w:rsidR="001D11BD" w:rsidRDefault="001D11BD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</w:p>
    <w:p w:rsidR="00165647" w:rsidRPr="00165647" w:rsidRDefault="00165647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</w:p>
    <w:p w:rsidR="00A075A1" w:rsidRPr="00165647" w:rsidRDefault="00A075A1" w:rsidP="00A075A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РАСХОДЫ</w:t>
      </w:r>
    </w:p>
    <w:p w:rsidR="00A075A1" w:rsidRPr="00165647" w:rsidRDefault="00A075A1" w:rsidP="00A075A1">
      <w:pPr>
        <w:ind w:firstLine="540"/>
        <w:jc w:val="both"/>
        <w:rPr>
          <w:color w:val="002060"/>
          <w:sz w:val="28"/>
          <w:szCs w:val="28"/>
        </w:rPr>
      </w:pPr>
    </w:p>
    <w:p w:rsidR="00A075A1" w:rsidRDefault="00A075A1" w:rsidP="00A075A1">
      <w:pPr>
        <w:ind w:firstLine="540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На Ваше рассмотрение выносятся изменения и дополнения в расходную часть бюджета МО СП «Приуральско</w:t>
      </w:r>
      <w:r>
        <w:rPr>
          <w:sz w:val="28"/>
          <w:szCs w:val="28"/>
        </w:rPr>
        <w:t>е» по следующим разделам на 2025</w:t>
      </w:r>
      <w:r w:rsidRPr="00165647">
        <w:rPr>
          <w:sz w:val="28"/>
          <w:szCs w:val="28"/>
        </w:rPr>
        <w:t xml:space="preserve"> год:</w:t>
      </w:r>
    </w:p>
    <w:p w:rsidR="00A075A1" w:rsidRPr="00165647" w:rsidRDefault="00A075A1" w:rsidP="00A075A1">
      <w:pPr>
        <w:ind w:firstLine="540"/>
        <w:jc w:val="both"/>
        <w:rPr>
          <w:iC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2126"/>
      </w:tblGrid>
      <w:tr w:rsidR="00A075A1" w:rsidRPr="00165647" w:rsidTr="00E872F3">
        <w:trPr>
          <w:jc w:val="center"/>
        </w:trPr>
        <w:tc>
          <w:tcPr>
            <w:tcW w:w="8188" w:type="dxa"/>
          </w:tcPr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Наименование раздела бюджетной классификации</w:t>
            </w:r>
          </w:p>
        </w:tc>
        <w:tc>
          <w:tcPr>
            <w:tcW w:w="2126" w:type="dxa"/>
          </w:tcPr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 xml:space="preserve">Сумма, </w:t>
            </w:r>
          </w:p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тыс. руб.</w:t>
            </w:r>
          </w:p>
        </w:tc>
      </w:tr>
      <w:tr w:rsidR="00A075A1" w:rsidRPr="00165647" w:rsidTr="00E872F3">
        <w:trPr>
          <w:jc w:val="center"/>
        </w:trPr>
        <w:tc>
          <w:tcPr>
            <w:tcW w:w="8188" w:type="dxa"/>
          </w:tcPr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both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A075A1" w:rsidRPr="00165647" w:rsidRDefault="00A075A1" w:rsidP="00A075A1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+ 19,3</w:t>
            </w:r>
          </w:p>
        </w:tc>
      </w:tr>
      <w:tr w:rsidR="00A075A1" w:rsidRPr="00165647" w:rsidTr="00E872F3">
        <w:trPr>
          <w:jc w:val="center"/>
        </w:trPr>
        <w:tc>
          <w:tcPr>
            <w:tcW w:w="8188" w:type="dxa"/>
          </w:tcPr>
          <w:p w:rsidR="00A075A1" w:rsidRPr="00165647" w:rsidRDefault="00A075A1" w:rsidP="00E872F3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 w:rsidRPr="00165647">
              <w:rPr>
                <w:b/>
                <w:spacing w:val="2"/>
                <w:sz w:val="28"/>
                <w:szCs w:val="28"/>
              </w:rPr>
              <w:t>Общегосударственные вопросы (раздел 0100):</w:t>
            </w:r>
          </w:p>
          <w:p w:rsidR="00A075A1" w:rsidRPr="00E75983" w:rsidRDefault="00A075A1" w:rsidP="00E75983">
            <w:pPr>
              <w:pStyle w:val="a6"/>
              <w:numPr>
                <w:ilvl w:val="0"/>
                <w:numId w:val="5"/>
              </w:numPr>
              <w:ind w:left="0" w:firstLine="567"/>
              <w:jc w:val="both"/>
              <w:rPr>
                <w:spacing w:val="2"/>
                <w:sz w:val="28"/>
                <w:szCs w:val="28"/>
              </w:rPr>
            </w:pPr>
            <w:r w:rsidRPr="00E75983">
              <w:rPr>
                <w:spacing w:val="2"/>
                <w:sz w:val="28"/>
                <w:szCs w:val="28"/>
              </w:rPr>
              <w:t xml:space="preserve">на </w:t>
            </w:r>
            <w:r w:rsidR="00743A08" w:rsidRPr="00E75983">
              <w:rPr>
                <w:sz w:val="28"/>
                <w:szCs w:val="28"/>
              </w:rPr>
              <w:t>р</w:t>
            </w:r>
            <w:r w:rsidR="00743A08" w:rsidRPr="00E75983">
              <w:rPr>
                <w:spacing w:val="2"/>
                <w:sz w:val="28"/>
                <w:szCs w:val="28"/>
              </w:rPr>
              <w:t xml:space="preserve">уководство и управление в сфере установленных функций органов местного самоуправления </w:t>
            </w:r>
            <w:r w:rsidRPr="00E75983">
              <w:rPr>
                <w:spacing w:val="2"/>
                <w:sz w:val="28"/>
                <w:szCs w:val="28"/>
              </w:rPr>
              <w:t>- (</w:t>
            </w:r>
            <w:r w:rsidR="00743A08" w:rsidRPr="00E75983">
              <w:rPr>
                <w:spacing w:val="2"/>
                <w:sz w:val="28"/>
                <w:szCs w:val="28"/>
              </w:rPr>
              <w:t>+</w:t>
            </w:r>
            <w:r w:rsidRPr="00E75983">
              <w:rPr>
                <w:spacing w:val="2"/>
                <w:sz w:val="28"/>
                <w:szCs w:val="28"/>
              </w:rPr>
              <w:t>) 1</w:t>
            </w:r>
            <w:r w:rsidR="00743A08" w:rsidRPr="00E75983">
              <w:rPr>
                <w:spacing w:val="2"/>
                <w:sz w:val="28"/>
                <w:szCs w:val="28"/>
              </w:rPr>
              <w:t>9,2</w:t>
            </w:r>
            <w:r w:rsidRPr="00E75983">
              <w:rPr>
                <w:spacing w:val="2"/>
                <w:sz w:val="28"/>
                <w:szCs w:val="28"/>
              </w:rPr>
              <w:t xml:space="preserve"> тыс. руб. </w:t>
            </w:r>
            <w:r w:rsidR="00743A08" w:rsidRPr="00E75983">
              <w:rPr>
                <w:spacing w:val="2"/>
                <w:sz w:val="28"/>
                <w:szCs w:val="28"/>
              </w:rPr>
              <w:t>(приобретение ГСМ);</w:t>
            </w:r>
          </w:p>
          <w:p w:rsidR="00743A08" w:rsidRPr="00743A08" w:rsidRDefault="00743A08" w:rsidP="00743A08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В</w:t>
            </w:r>
            <w:r w:rsidRPr="00DF07AD">
              <w:rPr>
                <w:sz w:val="28"/>
                <w:szCs w:val="28"/>
              </w:rPr>
              <w:t xml:space="preserve"> целях корректного отображения единицы измерения в тысячах рублях предлагаем откорректировать сумму</w:t>
            </w:r>
            <w:r w:rsidR="00A2382D">
              <w:rPr>
                <w:sz w:val="28"/>
                <w:szCs w:val="28"/>
              </w:rPr>
              <w:t xml:space="preserve"> </w:t>
            </w:r>
            <w:r w:rsidRPr="00DF07AD">
              <w:rPr>
                <w:sz w:val="28"/>
                <w:szCs w:val="28"/>
              </w:rPr>
              <w:lastRenderedPageBreak/>
              <w:t>ассигнований и лимитов бюджетных обязательств на 202</w:t>
            </w:r>
            <w:r>
              <w:rPr>
                <w:sz w:val="28"/>
                <w:szCs w:val="28"/>
              </w:rPr>
              <w:t>5</w:t>
            </w:r>
            <w:r w:rsidRPr="00DF07AD">
              <w:rPr>
                <w:sz w:val="28"/>
                <w:szCs w:val="28"/>
              </w:rPr>
              <w:t xml:space="preserve"> год на (</w:t>
            </w:r>
            <w:r>
              <w:rPr>
                <w:sz w:val="28"/>
                <w:szCs w:val="28"/>
              </w:rPr>
              <w:t>+</w:t>
            </w:r>
            <w:r w:rsidRPr="00DF07AD">
              <w:rPr>
                <w:sz w:val="28"/>
                <w:szCs w:val="28"/>
              </w:rPr>
              <w:t>) 0,1 тыс. рублей</w:t>
            </w:r>
            <w:r>
              <w:rPr>
                <w:sz w:val="28"/>
                <w:szCs w:val="28"/>
              </w:rPr>
              <w:t>;</w:t>
            </w:r>
          </w:p>
          <w:p w:rsidR="00735543" w:rsidRDefault="00E75983" w:rsidP="00735543">
            <w:pPr>
              <w:pStyle w:val="a6"/>
              <w:numPr>
                <w:ilvl w:val="0"/>
                <w:numId w:val="4"/>
              </w:numPr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24250">
              <w:rPr>
                <w:sz w:val="28"/>
                <w:szCs w:val="28"/>
              </w:rPr>
              <w:t xml:space="preserve">ерераспределить </w:t>
            </w:r>
            <w:r w:rsidR="00A075A1" w:rsidRPr="00C26374">
              <w:rPr>
                <w:sz w:val="28"/>
                <w:szCs w:val="28"/>
              </w:rPr>
              <w:t>иные межбюджетные трансферты, предоставляемые на реализацию мероприятий по решению вопросов местного значения поселений</w:t>
            </w:r>
            <w:r w:rsidR="00735543">
              <w:rPr>
                <w:sz w:val="28"/>
                <w:szCs w:val="28"/>
              </w:rPr>
              <w:t>, в том числе:</w:t>
            </w:r>
          </w:p>
          <w:p w:rsidR="00735543" w:rsidRDefault="00A075A1" w:rsidP="00735543">
            <w:pPr>
              <w:pStyle w:val="a6"/>
              <w:ind w:left="284"/>
              <w:jc w:val="both"/>
              <w:rPr>
                <w:sz w:val="28"/>
                <w:szCs w:val="28"/>
              </w:rPr>
            </w:pPr>
            <w:r w:rsidRPr="00C26374">
              <w:rPr>
                <w:sz w:val="28"/>
                <w:szCs w:val="28"/>
              </w:rPr>
              <w:t>– (</w:t>
            </w:r>
            <w:r w:rsidR="00B155F4">
              <w:rPr>
                <w:sz w:val="28"/>
                <w:szCs w:val="28"/>
              </w:rPr>
              <w:t>-</w:t>
            </w:r>
            <w:r w:rsidRPr="00C26374">
              <w:rPr>
                <w:sz w:val="28"/>
                <w:szCs w:val="28"/>
              </w:rPr>
              <w:t xml:space="preserve">) </w:t>
            </w:r>
            <w:r w:rsidR="00B155F4">
              <w:rPr>
                <w:sz w:val="28"/>
                <w:szCs w:val="28"/>
              </w:rPr>
              <w:t>60</w:t>
            </w:r>
            <w:r w:rsidRPr="00C26374">
              <w:rPr>
                <w:sz w:val="28"/>
                <w:szCs w:val="28"/>
              </w:rPr>
              <w:t>,</w:t>
            </w:r>
            <w:r w:rsidR="00B155F4">
              <w:rPr>
                <w:sz w:val="28"/>
                <w:szCs w:val="28"/>
              </w:rPr>
              <w:t>3</w:t>
            </w:r>
            <w:r w:rsidRPr="00C26374">
              <w:rPr>
                <w:sz w:val="28"/>
                <w:szCs w:val="28"/>
              </w:rPr>
              <w:t xml:space="preserve"> тыс. руб.</w:t>
            </w:r>
            <w:r w:rsidR="00B155F4">
              <w:rPr>
                <w:sz w:val="28"/>
                <w:szCs w:val="28"/>
              </w:rPr>
              <w:t xml:space="preserve"> с расходов по приобретению ГСМ</w:t>
            </w:r>
            <w:r w:rsidR="00735543">
              <w:rPr>
                <w:sz w:val="28"/>
                <w:szCs w:val="28"/>
              </w:rPr>
              <w:t>;</w:t>
            </w:r>
          </w:p>
          <w:p w:rsidR="00735543" w:rsidRDefault="00735543" w:rsidP="00735543">
            <w:pPr>
              <w:pStyle w:val="a6"/>
              <w:ind w:left="284"/>
              <w:jc w:val="both"/>
              <w:rPr>
                <w:sz w:val="28"/>
                <w:szCs w:val="28"/>
              </w:rPr>
            </w:pPr>
            <w:r w:rsidRPr="00C26374">
              <w:rPr>
                <w:sz w:val="28"/>
                <w:szCs w:val="28"/>
              </w:rPr>
              <w:t>–</w:t>
            </w:r>
            <w:r w:rsidR="00C24250" w:rsidRPr="00735543">
              <w:rPr>
                <w:sz w:val="28"/>
                <w:szCs w:val="28"/>
              </w:rPr>
              <w:t xml:space="preserve"> (+) 10,3 тыс. руб. на оплату государственной пошлины</w:t>
            </w:r>
            <w:r>
              <w:rPr>
                <w:sz w:val="28"/>
                <w:szCs w:val="28"/>
              </w:rPr>
              <w:t>;</w:t>
            </w:r>
          </w:p>
          <w:p w:rsidR="00A075A1" w:rsidRPr="00735543" w:rsidRDefault="00735543" w:rsidP="00735543">
            <w:pPr>
              <w:pStyle w:val="a6"/>
              <w:ind w:left="284"/>
              <w:jc w:val="both"/>
              <w:rPr>
                <w:sz w:val="28"/>
                <w:szCs w:val="28"/>
              </w:rPr>
            </w:pPr>
            <w:r w:rsidRPr="00C26374">
              <w:rPr>
                <w:sz w:val="28"/>
                <w:szCs w:val="28"/>
              </w:rPr>
              <w:t>–</w:t>
            </w:r>
            <w:r w:rsidR="00C24250" w:rsidRPr="00735543">
              <w:rPr>
                <w:sz w:val="28"/>
                <w:szCs w:val="28"/>
              </w:rPr>
              <w:t xml:space="preserve"> (+) 50,0 тыс. руб. на оплату административного штрафа</w:t>
            </w:r>
            <w:r w:rsidR="0014643D" w:rsidRPr="00735543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75A1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75A1" w:rsidRPr="00165647" w:rsidRDefault="00A075A1" w:rsidP="00E872F3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75A1" w:rsidRDefault="00A075A1" w:rsidP="00E75983">
            <w:pPr>
              <w:tabs>
                <w:tab w:val="center" w:pos="4890"/>
                <w:tab w:val="right" w:pos="9781"/>
              </w:tabs>
              <w:outlineLvl w:val="7"/>
              <w:rPr>
                <w:iCs/>
                <w:sz w:val="28"/>
                <w:szCs w:val="28"/>
              </w:rPr>
            </w:pPr>
          </w:p>
          <w:p w:rsidR="00A075A1" w:rsidRPr="00165647" w:rsidRDefault="00A075A1" w:rsidP="002968E8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+ </w:t>
            </w:r>
            <w:r w:rsidR="002968E8">
              <w:rPr>
                <w:iCs/>
                <w:sz w:val="28"/>
                <w:szCs w:val="28"/>
              </w:rPr>
              <w:t>19,3</w:t>
            </w:r>
          </w:p>
        </w:tc>
      </w:tr>
    </w:tbl>
    <w:p w:rsidR="00E75983" w:rsidRDefault="00E75983" w:rsidP="00610C71">
      <w:pPr>
        <w:ind w:firstLine="567"/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ind w:firstLine="567"/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ИСТОЧНИКИ ФИНАНСИРОВАНИЯ ДЕФИЦИТА БЮДЖЕТА</w:t>
      </w:r>
    </w:p>
    <w:p w:rsidR="00A03D2B" w:rsidRPr="00165647" w:rsidRDefault="00A03D2B" w:rsidP="00610C71">
      <w:pPr>
        <w:ind w:firstLine="567"/>
        <w:jc w:val="both"/>
        <w:rPr>
          <w:sz w:val="28"/>
          <w:szCs w:val="28"/>
        </w:rPr>
      </w:pPr>
    </w:p>
    <w:p w:rsidR="001D4CDA" w:rsidRPr="00165647" w:rsidRDefault="001D4CDA" w:rsidP="001D4CDA">
      <w:pPr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В связи с фактически сложившимися остатками средств бюджета на 01.01.20</w:t>
      </w:r>
      <w:r w:rsidR="005F36B5" w:rsidRPr="00165647">
        <w:rPr>
          <w:sz w:val="28"/>
          <w:szCs w:val="28"/>
        </w:rPr>
        <w:t>2</w:t>
      </w:r>
      <w:r w:rsidR="00BD1268">
        <w:rPr>
          <w:sz w:val="28"/>
          <w:szCs w:val="28"/>
        </w:rPr>
        <w:t>5</w:t>
      </w:r>
      <w:r w:rsidRPr="00165647">
        <w:rPr>
          <w:sz w:val="28"/>
          <w:szCs w:val="28"/>
        </w:rPr>
        <w:t xml:space="preserve"> года предлагаем </w:t>
      </w:r>
      <w:r w:rsidR="009357D1">
        <w:rPr>
          <w:sz w:val="28"/>
          <w:szCs w:val="28"/>
        </w:rPr>
        <w:t>утвердить</w:t>
      </w:r>
      <w:r w:rsidRPr="00165647">
        <w:rPr>
          <w:sz w:val="28"/>
          <w:szCs w:val="28"/>
        </w:rPr>
        <w:t xml:space="preserve"> источники финансирования дефицита бюджета МО СП «Приуральское» в сумме </w:t>
      </w:r>
      <w:r w:rsidR="004A72AD">
        <w:rPr>
          <w:sz w:val="28"/>
          <w:szCs w:val="28"/>
        </w:rPr>
        <w:t>313,4</w:t>
      </w:r>
      <w:r w:rsidRPr="00165647">
        <w:rPr>
          <w:sz w:val="28"/>
          <w:szCs w:val="28"/>
        </w:rPr>
        <w:t xml:space="preserve"> тыс. руб.</w:t>
      </w:r>
      <w:r w:rsidR="00A70DF9" w:rsidRPr="00165647">
        <w:rPr>
          <w:sz w:val="28"/>
          <w:szCs w:val="28"/>
        </w:rPr>
        <w:t xml:space="preserve"> (планировался остаток в сумме </w:t>
      </w:r>
      <w:r w:rsidR="00B71EC9">
        <w:rPr>
          <w:sz w:val="28"/>
          <w:szCs w:val="28"/>
        </w:rPr>
        <w:t>2</w:t>
      </w:r>
      <w:r w:rsidR="001F5147" w:rsidRPr="00165647">
        <w:rPr>
          <w:sz w:val="28"/>
          <w:szCs w:val="28"/>
        </w:rPr>
        <w:t>,0</w:t>
      </w:r>
      <w:r w:rsidR="00A2382D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тыс. руб.).</w:t>
      </w:r>
    </w:p>
    <w:p w:rsidR="00A03D2B" w:rsidRPr="00165647" w:rsidRDefault="00A03D2B" w:rsidP="00610C71">
      <w:pPr>
        <w:ind w:firstLine="567"/>
        <w:jc w:val="both"/>
        <w:rPr>
          <w:b/>
          <w:sz w:val="28"/>
          <w:szCs w:val="28"/>
        </w:rPr>
      </w:pPr>
    </w:p>
    <w:p w:rsidR="00A03D2B" w:rsidRPr="00165647" w:rsidRDefault="00A03D2B" w:rsidP="00610C71">
      <w:pPr>
        <w:pStyle w:val="a3"/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 xml:space="preserve">Соответственно, все вышеперечисленные изменения и дополнения к бюджету МО СП </w:t>
      </w:r>
      <w:r w:rsidR="00482C6A" w:rsidRPr="00165647">
        <w:rPr>
          <w:sz w:val="28"/>
          <w:szCs w:val="28"/>
        </w:rPr>
        <w:t xml:space="preserve">«Приуральское» </w:t>
      </w:r>
      <w:r w:rsidR="00A70DF9" w:rsidRPr="00165647">
        <w:rPr>
          <w:sz w:val="28"/>
          <w:szCs w:val="28"/>
        </w:rPr>
        <w:t xml:space="preserve">отражены в приложении № </w:t>
      </w:r>
      <w:r w:rsidR="00A70DF9" w:rsidRPr="009C7F45">
        <w:rPr>
          <w:sz w:val="28"/>
          <w:szCs w:val="28"/>
        </w:rPr>
        <w:t>1, 2</w:t>
      </w:r>
      <w:r w:rsidR="00985B2F" w:rsidRPr="009C7F45">
        <w:rPr>
          <w:sz w:val="28"/>
          <w:szCs w:val="28"/>
        </w:rPr>
        <w:t>, 3</w:t>
      </w:r>
      <w:r w:rsidR="00A834A2" w:rsidRPr="009C7F45">
        <w:rPr>
          <w:sz w:val="28"/>
          <w:szCs w:val="28"/>
        </w:rPr>
        <w:t>, 4</w:t>
      </w:r>
      <w:r w:rsidR="00A2382D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к решению Совета сельского поселения «Приуральское».</w:t>
      </w: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1F5147" w:rsidRPr="00165647" w:rsidRDefault="001F5147" w:rsidP="001F5147">
      <w:pPr>
        <w:jc w:val="both"/>
        <w:rPr>
          <w:spacing w:val="2"/>
          <w:sz w:val="28"/>
          <w:szCs w:val="28"/>
        </w:rPr>
      </w:pPr>
      <w:r w:rsidRPr="00165647">
        <w:rPr>
          <w:spacing w:val="2"/>
          <w:sz w:val="28"/>
          <w:szCs w:val="28"/>
        </w:rPr>
        <w:t>Глава муниципального образования</w:t>
      </w:r>
    </w:p>
    <w:p w:rsidR="001F5147" w:rsidRPr="00165647" w:rsidRDefault="001F5147" w:rsidP="001F5147">
      <w:pPr>
        <w:jc w:val="both"/>
        <w:rPr>
          <w:spacing w:val="2"/>
          <w:sz w:val="28"/>
          <w:szCs w:val="28"/>
        </w:rPr>
      </w:pPr>
      <w:r w:rsidRPr="00165647">
        <w:rPr>
          <w:spacing w:val="2"/>
          <w:sz w:val="28"/>
          <w:szCs w:val="28"/>
        </w:rPr>
        <w:t>сельского поселения «Приуральское»</w:t>
      </w:r>
      <w:r w:rsidRPr="00165647">
        <w:rPr>
          <w:spacing w:val="2"/>
          <w:sz w:val="28"/>
          <w:szCs w:val="28"/>
        </w:rPr>
        <w:tab/>
      </w:r>
      <w:r w:rsidR="00A2382D">
        <w:rPr>
          <w:spacing w:val="2"/>
          <w:sz w:val="28"/>
          <w:szCs w:val="28"/>
        </w:rPr>
        <w:t xml:space="preserve">                                  </w:t>
      </w:r>
      <w:r w:rsidRPr="00165647">
        <w:rPr>
          <w:spacing w:val="2"/>
          <w:sz w:val="28"/>
          <w:szCs w:val="28"/>
        </w:rPr>
        <w:t xml:space="preserve">В.А. </w:t>
      </w:r>
      <w:proofErr w:type="spellStart"/>
      <w:r w:rsidRPr="00165647">
        <w:rPr>
          <w:spacing w:val="2"/>
          <w:sz w:val="28"/>
          <w:szCs w:val="28"/>
        </w:rPr>
        <w:t>Есев</w:t>
      </w:r>
      <w:proofErr w:type="spellEnd"/>
    </w:p>
    <w:p w:rsidR="00B936C3" w:rsidRPr="00165647" w:rsidRDefault="00B936C3" w:rsidP="001F5147">
      <w:pPr>
        <w:rPr>
          <w:sz w:val="28"/>
          <w:szCs w:val="28"/>
        </w:rPr>
      </w:pPr>
    </w:p>
    <w:sectPr w:rsidR="00B936C3" w:rsidRPr="00165647" w:rsidSect="001F15E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0017"/>
    <w:multiLevelType w:val="hybridMultilevel"/>
    <w:tmpl w:val="557AB00C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229028D5"/>
    <w:multiLevelType w:val="hybridMultilevel"/>
    <w:tmpl w:val="33FEF294"/>
    <w:lvl w:ilvl="0" w:tplc="0419000D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1C05FD"/>
    <w:multiLevelType w:val="hybridMultilevel"/>
    <w:tmpl w:val="E196D48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3E66B5"/>
    <w:multiLevelType w:val="hybridMultilevel"/>
    <w:tmpl w:val="332ED092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61664695"/>
    <w:multiLevelType w:val="hybridMultilevel"/>
    <w:tmpl w:val="0DB09EC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compat/>
  <w:rsids>
    <w:rsidRoot w:val="0095063E"/>
    <w:rsid w:val="000378A4"/>
    <w:rsid w:val="000459A9"/>
    <w:rsid w:val="00052896"/>
    <w:rsid w:val="00070F37"/>
    <w:rsid w:val="000776A9"/>
    <w:rsid w:val="0008408D"/>
    <w:rsid w:val="00086BED"/>
    <w:rsid w:val="000E0F0D"/>
    <w:rsid w:val="000F53B1"/>
    <w:rsid w:val="00103334"/>
    <w:rsid w:val="0014643D"/>
    <w:rsid w:val="00165647"/>
    <w:rsid w:val="00172A35"/>
    <w:rsid w:val="001858F2"/>
    <w:rsid w:val="001D11BD"/>
    <w:rsid w:val="001D4CDA"/>
    <w:rsid w:val="001F15EA"/>
    <w:rsid w:val="001F5147"/>
    <w:rsid w:val="00230E50"/>
    <w:rsid w:val="002460A3"/>
    <w:rsid w:val="00287032"/>
    <w:rsid w:val="002873D2"/>
    <w:rsid w:val="00291D08"/>
    <w:rsid w:val="002968E8"/>
    <w:rsid w:val="002E7C70"/>
    <w:rsid w:val="0036275F"/>
    <w:rsid w:val="00374507"/>
    <w:rsid w:val="003C2481"/>
    <w:rsid w:val="003E6915"/>
    <w:rsid w:val="00434149"/>
    <w:rsid w:val="004407C3"/>
    <w:rsid w:val="0045387D"/>
    <w:rsid w:val="00461532"/>
    <w:rsid w:val="00482C6A"/>
    <w:rsid w:val="004A72AD"/>
    <w:rsid w:val="004F3D01"/>
    <w:rsid w:val="00533D16"/>
    <w:rsid w:val="00551F89"/>
    <w:rsid w:val="00563A65"/>
    <w:rsid w:val="005675C8"/>
    <w:rsid w:val="005F36B5"/>
    <w:rsid w:val="00610C71"/>
    <w:rsid w:val="00620DB0"/>
    <w:rsid w:val="006347BD"/>
    <w:rsid w:val="00645F50"/>
    <w:rsid w:val="0065479D"/>
    <w:rsid w:val="00662FB9"/>
    <w:rsid w:val="006C1AC6"/>
    <w:rsid w:val="006C67A7"/>
    <w:rsid w:val="007029FF"/>
    <w:rsid w:val="0071748A"/>
    <w:rsid w:val="00726C35"/>
    <w:rsid w:val="00735543"/>
    <w:rsid w:val="00743A08"/>
    <w:rsid w:val="00747ED8"/>
    <w:rsid w:val="00761255"/>
    <w:rsid w:val="007670AF"/>
    <w:rsid w:val="00781252"/>
    <w:rsid w:val="007A4D85"/>
    <w:rsid w:val="007D420B"/>
    <w:rsid w:val="007D49D5"/>
    <w:rsid w:val="007F62C8"/>
    <w:rsid w:val="00802AC2"/>
    <w:rsid w:val="008563E4"/>
    <w:rsid w:val="00870258"/>
    <w:rsid w:val="008A1A0E"/>
    <w:rsid w:val="008B417B"/>
    <w:rsid w:val="008B75F3"/>
    <w:rsid w:val="008C5A87"/>
    <w:rsid w:val="008F7B9C"/>
    <w:rsid w:val="00923F15"/>
    <w:rsid w:val="009357D1"/>
    <w:rsid w:val="0095063E"/>
    <w:rsid w:val="00985B2F"/>
    <w:rsid w:val="00994D28"/>
    <w:rsid w:val="009A52CA"/>
    <w:rsid w:val="009A5BB3"/>
    <w:rsid w:val="009C7F45"/>
    <w:rsid w:val="009F0DB8"/>
    <w:rsid w:val="009F7BA4"/>
    <w:rsid w:val="00A03D2B"/>
    <w:rsid w:val="00A03E4F"/>
    <w:rsid w:val="00A075A1"/>
    <w:rsid w:val="00A14EBD"/>
    <w:rsid w:val="00A1640F"/>
    <w:rsid w:val="00A20860"/>
    <w:rsid w:val="00A2382D"/>
    <w:rsid w:val="00A51DB5"/>
    <w:rsid w:val="00A70DF9"/>
    <w:rsid w:val="00A70FC8"/>
    <w:rsid w:val="00A834A2"/>
    <w:rsid w:val="00AB5AE5"/>
    <w:rsid w:val="00AC5D4C"/>
    <w:rsid w:val="00AD098E"/>
    <w:rsid w:val="00B155F4"/>
    <w:rsid w:val="00B24694"/>
    <w:rsid w:val="00B32A7D"/>
    <w:rsid w:val="00B56D4D"/>
    <w:rsid w:val="00B71EC9"/>
    <w:rsid w:val="00B85E9F"/>
    <w:rsid w:val="00B90226"/>
    <w:rsid w:val="00B936C3"/>
    <w:rsid w:val="00BC1F8F"/>
    <w:rsid w:val="00BD1268"/>
    <w:rsid w:val="00BE23F5"/>
    <w:rsid w:val="00C049B9"/>
    <w:rsid w:val="00C24250"/>
    <w:rsid w:val="00C342F8"/>
    <w:rsid w:val="00C50343"/>
    <w:rsid w:val="00C74656"/>
    <w:rsid w:val="00CB0D04"/>
    <w:rsid w:val="00CB7302"/>
    <w:rsid w:val="00CC1889"/>
    <w:rsid w:val="00CC223C"/>
    <w:rsid w:val="00CC5955"/>
    <w:rsid w:val="00CE06E6"/>
    <w:rsid w:val="00CE3F6A"/>
    <w:rsid w:val="00D30117"/>
    <w:rsid w:val="00D35D30"/>
    <w:rsid w:val="00D6020E"/>
    <w:rsid w:val="00D7194C"/>
    <w:rsid w:val="00D82863"/>
    <w:rsid w:val="00D9218E"/>
    <w:rsid w:val="00D97F8C"/>
    <w:rsid w:val="00DE6432"/>
    <w:rsid w:val="00E423CE"/>
    <w:rsid w:val="00E620E0"/>
    <w:rsid w:val="00E66452"/>
    <w:rsid w:val="00E75983"/>
    <w:rsid w:val="00E86D4D"/>
    <w:rsid w:val="00EA401D"/>
    <w:rsid w:val="00EC4F08"/>
    <w:rsid w:val="00EE24C2"/>
    <w:rsid w:val="00F1564C"/>
    <w:rsid w:val="00F228BF"/>
    <w:rsid w:val="00F3161E"/>
    <w:rsid w:val="00F74AA9"/>
    <w:rsid w:val="00FA77AF"/>
    <w:rsid w:val="00FD02F9"/>
    <w:rsid w:val="00FE1F3D"/>
    <w:rsid w:val="00FE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03D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A03D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03D2B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A0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F3D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uiPriority w:val="99"/>
    <w:unhideWhenUsed/>
    <w:rsid w:val="004F3D0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60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2</cp:revision>
  <cp:lastPrinted>2024-03-04T08:47:00Z</cp:lastPrinted>
  <dcterms:created xsi:type="dcterms:W3CDTF">2025-02-20T13:02:00Z</dcterms:created>
  <dcterms:modified xsi:type="dcterms:W3CDTF">2025-02-20T13:02:00Z</dcterms:modified>
</cp:coreProperties>
</file>