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AD79D7" w:rsidTr="008631E4">
        <w:tc>
          <w:tcPr>
            <w:tcW w:w="4679" w:type="dxa"/>
          </w:tcPr>
          <w:p w:rsidR="00AD79D7" w:rsidRPr="00BC74A8" w:rsidRDefault="00AD79D7" w:rsidP="00863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79D7" w:rsidRPr="00BC74A8" w:rsidRDefault="00AD79D7" w:rsidP="00863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4A8">
              <w:rPr>
                <w:rFonts w:ascii="Times New Roman" w:hAnsi="Times New Roman" w:cs="Times New Roman"/>
                <w:b/>
              </w:rPr>
              <w:t xml:space="preserve">  СОВЕТ</w:t>
            </w:r>
          </w:p>
          <w:p w:rsidR="00AD79D7" w:rsidRPr="00BC74A8" w:rsidRDefault="00AD79D7" w:rsidP="00863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4A8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AD79D7" w:rsidRPr="00BC74A8" w:rsidRDefault="00AD79D7" w:rsidP="00863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4A8">
              <w:rPr>
                <w:rFonts w:ascii="Times New Roman" w:hAnsi="Times New Roman" w:cs="Times New Roman"/>
                <w:b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AD79D7" w:rsidRPr="00BC74A8" w:rsidRDefault="00AD79D7" w:rsidP="00863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4A8">
              <w:rPr>
                <w:rFonts w:ascii="Times New Roman" w:hAnsi="Times New Roman" w:cs="Times New Roman"/>
                <w:b/>
              </w:rPr>
              <w:t xml:space="preserve">     </w:t>
            </w:r>
            <w:r w:rsidRPr="00BC74A8">
              <w:rPr>
                <w:rFonts w:ascii="Times New Roman" w:hAnsi="Times New Roman" w:cs="Times New Roman"/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4" o:title=""/>
                </v:shape>
                <o:OLEObject Type="Embed" ProgID="Word.Picture.8" ShapeID="_x0000_i1025" DrawAspect="Content" ObjectID="_1547561319" r:id="rId5"/>
              </w:object>
            </w:r>
          </w:p>
        </w:tc>
        <w:tc>
          <w:tcPr>
            <w:tcW w:w="4854" w:type="dxa"/>
          </w:tcPr>
          <w:p w:rsidR="00AD79D7" w:rsidRPr="00BC74A8" w:rsidRDefault="00AD79D7" w:rsidP="00863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79D7" w:rsidRPr="00BC74A8" w:rsidRDefault="00AD79D7" w:rsidP="00863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4A8">
              <w:rPr>
                <w:rFonts w:ascii="Times New Roman" w:hAnsi="Times New Roman" w:cs="Times New Roman"/>
                <w:b/>
              </w:rPr>
              <w:t>"ПРИУРАЛЬСКÖЙ"</w:t>
            </w:r>
          </w:p>
          <w:p w:rsidR="00AD79D7" w:rsidRPr="00BC74A8" w:rsidRDefault="00AD79D7" w:rsidP="00863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4A8">
              <w:rPr>
                <w:rFonts w:ascii="Times New Roman" w:hAnsi="Times New Roman" w:cs="Times New Roman"/>
                <w:b/>
              </w:rPr>
              <w:t>СИКТ ОВМÖДЧÖМИНСА</w:t>
            </w:r>
          </w:p>
          <w:p w:rsidR="00AD79D7" w:rsidRPr="00BC74A8" w:rsidRDefault="00AD79D7" w:rsidP="00863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4A8">
              <w:rPr>
                <w:rFonts w:ascii="Times New Roman" w:hAnsi="Times New Roman" w:cs="Times New Roman"/>
                <w:b/>
              </w:rPr>
              <w:t>СÖВЕТ</w:t>
            </w:r>
          </w:p>
        </w:tc>
      </w:tr>
    </w:tbl>
    <w:p w:rsidR="00AD79D7" w:rsidRDefault="00AD79D7" w:rsidP="00AD79D7">
      <w:pPr>
        <w:jc w:val="right"/>
        <w:rPr>
          <w:rFonts w:ascii="Times New Roman" w:hAnsi="Times New Roman" w:cs="Times New Roman"/>
        </w:rPr>
      </w:pPr>
    </w:p>
    <w:p w:rsidR="00AD79D7" w:rsidRDefault="00AD79D7" w:rsidP="00AD7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79D7" w:rsidRDefault="00AD79D7" w:rsidP="00AD7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Ы В К Ö Р Т Ö Д</w:t>
      </w:r>
    </w:p>
    <w:p w:rsidR="00AD79D7" w:rsidRDefault="00AD79D7" w:rsidP="00AD7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9D7" w:rsidRDefault="00AD79D7" w:rsidP="00AD79D7">
      <w:pPr>
        <w:pStyle w:val="a3"/>
        <w:jc w:val="center"/>
        <w:rPr>
          <w:rFonts w:ascii="Times New Roman" w:hAnsi="Times New Roman" w:cs="Times New Roman"/>
        </w:rPr>
      </w:pPr>
    </w:p>
    <w:p w:rsidR="00AD79D7" w:rsidRDefault="00AD79D7" w:rsidP="00AD79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"30" января  2017 года                                                           № 4-5/ 20</w:t>
      </w:r>
    </w:p>
    <w:p w:rsidR="00AD79D7" w:rsidRDefault="00AD79D7" w:rsidP="00AD7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D7" w:rsidRDefault="00AD79D7" w:rsidP="00AD7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 </w:t>
      </w:r>
    </w:p>
    <w:p w:rsidR="00AD79D7" w:rsidRDefault="00AD79D7" w:rsidP="00AD7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 Законом от 12.01.1996 г. № 8-ФЗ "О погребении и похоронном деле", Федеральным Законом от 03.12.2012г. № 216-ФЗ "О федеральном бюджете на 2017 год и плановый период 2018 и 2019 годов", Совет сельского поселения "Приуральское" решил:</w:t>
      </w: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9D7" w:rsidRPr="0088633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Утвердить стоимость услуг, предоставленных согласно гарантированному перечню услуг на погребение  умерших пенсионеров, не подлежащих обязательному социальному страхованию на случай временной не трудоспособности и в связи с материнством на день смерти, согласно приложению № </w:t>
      </w:r>
      <w:r w:rsidRPr="00886337">
        <w:rPr>
          <w:rFonts w:ascii="Times New Roman" w:hAnsi="Times New Roman" w:cs="Times New Roman"/>
          <w:sz w:val="28"/>
          <w:szCs w:val="28"/>
        </w:rPr>
        <w:t>1 с учетом индексации с 01 февраля 2017 года.</w:t>
      </w: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с момента обнародования и распространяется на правоотношения, возникшие с  01 февраля 2017 года.</w:t>
      </w: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В.Г.Головина</w:t>
      </w: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Pr="009B2FEF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сельского поселения "Приуральское"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"30" января  2017г. № 4-5/20 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"Приуральское"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В.Г.Головина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"30"  января  2017г.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ОПФР по Республике Коми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_________________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 ___________  2017г.</w:t>
      </w: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9D7" w:rsidRDefault="00AD79D7" w:rsidP="00AD7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9D7" w:rsidRDefault="00AD79D7" w:rsidP="00AD7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AD79D7" w:rsidRDefault="00AD79D7" w:rsidP="00AD7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Услуг,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смерти.</w:t>
      </w: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2"/>
        <w:gridCol w:w="5585"/>
        <w:gridCol w:w="3184"/>
      </w:tblGrid>
      <w:tr w:rsidR="00AD79D7" w:rsidTr="008631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в руб.</w:t>
            </w:r>
          </w:p>
        </w:tc>
      </w:tr>
      <w:tr w:rsidR="00AD79D7" w:rsidTr="008631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D79D7" w:rsidTr="008631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2786,98</w:t>
            </w:r>
          </w:p>
        </w:tc>
      </w:tr>
      <w:tr w:rsidR="00AD79D7" w:rsidTr="008631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975,87</w:t>
            </w:r>
          </w:p>
        </w:tc>
      </w:tr>
      <w:tr w:rsidR="00AD79D7" w:rsidTr="008631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Погребение: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3468,08</w:t>
            </w:r>
          </w:p>
        </w:tc>
      </w:tr>
      <w:tr w:rsidR="00AD79D7" w:rsidTr="008631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рытье могилы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2821,80</w:t>
            </w:r>
          </w:p>
        </w:tc>
      </w:tr>
      <w:tr w:rsidR="00AD79D7" w:rsidTr="008631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захоронение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646,28</w:t>
            </w:r>
          </w:p>
        </w:tc>
      </w:tr>
      <w:tr w:rsidR="00AD79D7" w:rsidTr="008631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стоимость 1 захоронения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D7" w:rsidRDefault="00AD79D7" w:rsidP="008631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7230,93</w:t>
            </w:r>
          </w:p>
        </w:tc>
      </w:tr>
    </w:tbl>
    <w:p w:rsidR="00AD79D7" w:rsidRDefault="00AD79D7" w:rsidP="00AD7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79D7" w:rsidRDefault="00AD79D7" w:rsidP="00AD79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AD79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9D7"/>
    <w:rsid w:val="00AD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9D7"/>
    <w:pPr>
      <w:spacing w:after="0" w:line="240" w:lineRule="auto"/>
    </w:pPr>
  </w:style>
  <w:style w:type="table" w:styleId="a4">
    <w:name w:val="Table Grid"/>
    <w:basedOn w:val="a1"/>
    <w:uiPriority w:val="59"/>
    <w:rsid w:val="00AD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2017-02-02T15:22:00Z</dcterms:created>
  <dcterms:modified xsi:type="dcterms:W3CDTF">2017-02-02T15:22:00Z</dcterms:modified>
</cp:coreProperties>
</file>